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C396" w14:textId="77777777" w:rsidR="0083395E" w:rsidRDefault="0083395E" w:rsidP="0083395E">
      <w:pPr>
        <w:rPr>
          <w:b/>
          <w:bCs/>
          <w:sz w:val="20"/>
          <w:szCs w:val="20"/>
        </w:rPr>
      </w:pPr>
    </w:p>
    <w:p w14:paraId="206894C6" w14:textId="77777777" w:rsidR="00730BDE" w:rsidRDefault="00E34297" w:rsidP="00AB3501">
      <w:pPr>
        <w:ind w:right="-142"/>
        <w:rPr>
          <w:rFonts w:asciiTheme="majorHAnsi" w:hAnsiTheme="majorHAnsi" w:cstheme="majorHAnsi"/>
          <w:b/>
          <w:bCs/>
          <w:sz w:val="40"/>
          <w:szCs w:val="40"/>
        </w:rPr>
      </w:pPr>
      <w:r w:rsidRPr="00AB3501">
        <w:rPr>
          <w:rFonts w:asciiTheme="majorHAnsi" w:hAnsiTheme="majorHAnsi" w:cstheme="majorHAnsi"/>
          <w:b/>
          <w:bCs/>
          <w:sz w:val="40"/>
          <w:szCs w:val="40"/>
        </w:rPr>
        <w:t xml:space="preserve">Die </w:t>
      </w:r>
      <w:proofErr w:type="spellStart"/>
      <w:r w:rsidRPr="00AB3501">
        <w:rPr>
          <w:rFonts w:asciiTheme="majorHAnsi" w:hAnsiTheme="majorHAnsi" w:cstheme="majorHAnsi"/>
          <w:b/>
          <w:bCs/>
          <w:sz w:val="40"/>
          <w:szCs w:val="40"/>
        </w:rPr>
        <w:t>Schobergruppe</w:t>
      </w:r>
      <w:proofErr w:type="spellEnd"/>
      <w:r w:rsidRPr="00AB3501">
        <w:rPr>
          <w:rFonts w:asciiTheme="majorHAnsi" w:hAnsiTheme="majorHAnsi" w:cstheme="majorHAnsi"/>
          <w:b/>
          <w:bCs/>
          <w:sz w:val="40"/>
          <w:szCs w:val="40"/>
        </w:rPr>
        <w:t xml:space="preserve"> aus Friedburg</w:t>
      </w:r>
      <w:r w:rsidR="00E4685E" w:rsidRPr="00AB3501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730BDE">
        <w:rPr>
          <w:rFonts w:asciiTheme="majorHAnsi" w:hAnsiTheme="majorHAnsi" w:cstheme="majorHAnsi"/>
          <w:b/>
          <w:bCs/>
          <w:sz w:val="40"/>
          <w:szCs w:val="40"/>
        </w:rPr>
        <w:t xml:space="preserve">erzeugt </w:t>
      </w:r>
    </w:p>
    <w:p w14:paraId="0F3BD03D" w14:textId="2816E6F5" w:rsidR="0083395E" w:rsidRPr="002B5338" w:rsidRDefault="00730BDE" w:rsidP="00AB3501">
      <w:pPr>
        <w:ind w:right="-142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90 % des benötigten Stroms mi</w:t>
      </w:r>
      <w:r w:rsidR="0007479B">
        <w:rPr>
          <w:rFonts w:asciiTheme="majorHAnsi" w:hAnsiTheme="majorHAnsi" w:cstheme="majorHAnsi"/>
          <w:b/>
          <w:bCs/>
          <w:sz w:val="40"/>
          <w:szCs w:val="40"/>
        </w:rPr>
        <w:t>t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Photovoltaikanlage </w:t>
      </w:r>
    </w:p>
    <w:p w14:paraId="1EB0167C" w14:textId="2A566C0B" w:rsidR="00501D8D" w:rsidRDefault="00E34297" w:rsidP="00AB1625">
      <w:pPr>
        <w:pStyle w:val="StandardWeb"/>
        <w:rPr>
          <w:rFonts w:asciiTheme="majorHAnsi" w:hAnsiTheme="majorHAnsi" w:cstheme="majorHAnsi"/>
          <w:b/>
          <w:bCs/>
          <w:color w:val="000000"/>
        </w:rPr>
      </w:pPr>
      <w:r w:rsidRPr="00D14C6F">
        <w:rPr>
          <w:rFonts w:asciiTheme="majorHAnsi" w:hAnsiTheme="majorHAnsi" w:cstheme="majorHAnsi"/>
          <w:b/>
          <w:bCs/>
          <w:color w:val="000000"/>
        </w:rPr>
        <w:t>Die in Friedburg</w:t>
      </w:r>
      <w:r w:rsidR="00AF25F7">
        <w:rPr>
          <w:rFonts w:asciiTheme="majorHAnsi" w:hAnsiTheme="majorHAnsi" w:cstheme="majorHAnsi"/>
          <w:b/>
          <w:bCs/>
          <w:color w:val="000000"/>
        </w:rPr>
        <w:t>-</w:t>
      </w:r>
      <w:proofErr w:type="spellStart"/>
      <w:r w:rsidR="00AF25F7">
        <w:rPr>
          <w:rFonts w:asciiTheme="majorHAnsi" w:hAnsiTheme="majorHAnsi" w:cstheme="majorHAnsi"/>
          <w:b/>
          <w:bCs/>
          <w:color w:val="000000"/>
        </w:rPr>
        <w:t>Lengau</w:t>
      </w:r>
      <w:proofErr w:type="spellEnd"/>
      <w:r w:rsidR="00AF25F7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D14C6F">
        <w:rPr>
          <w:rFonts w:asciiTheme="majorHAnsi" w:hAnsiTheme="majorHAnsi" w:cstheme="majorHAnsi"/>
          <w:b/>
          <w:bCs/>
          <w:color w:val="000000"/>
        </w:rPr>
        <w:t xml:space="preserve">ansässige </w:t>
      </w:r>
      <w:proofErr w:type="spellStart"/>
      <w:r w:rsidRPr="00D14C6F">
        <w:rPr>
          <w:rFonts w:asciiTheme="majorHAnsi" w:hAnsiTheme="majorHAnsi" w:cstheme="majorHAnsi"/>
          <w:b/>
          <w:bCs/>
          <w:color w:val="000000"/>
        </w:rPr>
        <w:t>Schoberguppe</w:t>
      </w:r>
      <w:proofErr w:type="spellEnd"/>
      <w:r w:rsidR="0016055D">
        <w:rPr>
          <w:rFonts w:asciiTheme="majorHAnsi" w:hAnsiTheme="majorHAnsi" w:cstheme="majorHAnsi"/>
          <w:b/>
          <w:bCs/>
          <w:color w:val="000000"/>
        </w:rPr>
        <w:t xml:space="preserve"> investierte mehr als 200.000 Euro in</w:t>
      </w:r>
      <w:r w:rsidR="00EA713F">
        <w:rPr>
          <w:rFonts w:asciiTheme="majorHAnsi" w:hAnsiTheme="majorHAnsi" w:cstheme="majorHAnsi"/>
          <w:b/>
          <w:bCs/>
          <w:color w:val="000000"/>
        </w:rPr>
        <w:t xml:space="preserve"> eine Photovoltaikanlage </w:t>
      </w:r>
      <w:r w:rsidR="00AF25F7">
        <w:rPr>
          <w:rFonts w:asciiTheme="majorHAnsi" w:hAnsiTheme="majorHAnsi" w:cstheme="majorHAnsi"/>
          <w:b/>
          <w:bCs/>
          <w:color w:val="000000"/>
        </w:rPr>
        <w:t xml:space="preserve">mit </w:t>
      </w:r>
      <w:r w:rsidR="00AF25F7" w:rsidRPr="00AF25F7">
        <w:rPr>
          <w:rFonts w:asciiTheme="majorHAnsi" w:hAnsiTheme="majorHAnsi" w:cstheme="majorHAnsi"/>
          <w:b/>
          <w:bCs/>
          <w:color w:val="000000"/>
        </w:rPr>
        <w:t>eine</w:t>
      </w:r>
      <w:r w:rsidR="00AF25F7">
        <w:rPr>
          <w:rFonts w:asciiTheme="majorHAnsi" w:hAnsiTheme="majorHAnsi" w:cstheme="majorHAnsi"/>
          <w:b/>
          <w:bCs/>
          <w:color w:val="000000"/>
        </w:rPr>
        <w:t>r</w:t>
      </w:r>
      <w:r w:rsidR="00AF25F7" w:rsidRPr="00AF25F7">
        <w:rPr>
          <w:rFonts w:asciiTheme="majorHAnsi" w:hAnsiTheme="majorHAnsi" w:cstheme="majorHAnsi"/>
          <w:b/>
          <w:bCs/>
          <w:color w:val="000000"/>
        </w:rPr>
        <w:t xml:space="preserve"> Leistung von 1</w:t>
      </w:r>
      <w:r w:rsidR="00730BDE">
        <w:rPr>
          <w:rFonts w:asciiTheme="majorHAnsi" w:hAnsiTheme="majorHAnsi" w:cstheme="majorHAnsi"/>
          <w:b/>
          <w:bCs/>
          <w:color w:val="000000"/>
        </w:rPr>
        <w:t>40</w:t>
      </w:r>
      <w:r w:rsidR="00AF25F7" w:rsidRPr="00AF25F7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="00AF25F7" w:rsidRPr="00AF25F7">
        <w:rPr>
          <w:rFonts w:asciiTheme="majorHAnsi" w:hAnsiTheme="majorHAnsi" w:cstheme="majorHAnsi"/>
          <w:b/>
          <w:bCs/>
          <w:color w:val="000000"/>
        </w:rPr>
        <w:t>kwp</w:t>
      </w:r>
      <w:proofErr w:type="spellEnd"/>
      <w:r w:rsidR="006B5AF7" w:rsidRPr="00D14C6F">
        <w:rPr>
          <w:rFonts w:asciiTheme="majorHAnsi" w:hAnsiTheme="majorHAnsi" w:cstheme="majorHAnsi"/>
          <w:b/>
          <w:bCs/>
          <w:color w:val="000000"/>
        </w:rPr>
        <w:t>.</w:t>
      </w:r>
      <w:r w:rsidRPr="00D14C6F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16055D">
        <w:rPr>
          <w:rFonts w:asciiTheme="majorHAnsi" w:hAnsiTheme="majorHAnsi" w:cstheme="majorHAnsi"/>
          <w:b/>
          <w:bCs/>
          <w:color w:val="000000"/>
        </w:rPr>
        <w:t xml:space="preserve">Die Anlage wurde </w:t>
      </w:r>
      <w:r w:rsidR="00501D8D">
        <w:rPr>
          <w:rFonts w:asciiTheme="majorHAnsi" w:hAnsiTheme="majorHAnsi" w:cstheme="majorHAnsi"/>
          <w:b/>
          <w:bCs/>
          <w:color w:val="000000"/>
        </w:rPr>
        <w:t xml:space="preserve">nun </w:t>
      </w:r>
      <w:r w:rsidR="0016055D">
        <w:rPr>
          <w:rFonts w:asciiTheme="majorHAnsi" w:hAnsiTheme="majorHAnsi" w:cstheme="majorHAnsi"/>
          <w:b/>
          <w:bCs/>
          <w:color w:val="000000"/>
        </w:rPr>
        <w:t xml:space="preserve">von </w:t>
      </w:r>
      <w:r w:rsidR="00501D8D">
        <w:rPr>
          <w:rFonts w:asciiTheme="majorHAnsi" w:hAnsiTheme="majorHAnsi" w:cstheme="majorHAnsi"/>
          <w:b/>
          <w:bCs/>
          <w:color w:val="000000"/>
        </w:rPr>
        <w:t>den beiden Geschäftsführern Manuel Schober und</w:t>
      </w:r>
      <w:r w:rsidR="0016055D">
        <w:rPr>
          <w:rFonts w:asciiTheme="majorHAnsi" w:hAnsiTheme="majorHAnsi" w:cstheme="majorHAnsi"/>
          <w:b/>
          <w:bCs/>
          <w:color w:val="000000"/>
        </w:rPr>
        <w:t xml:space="preserve"> Sebastian Immerschitt im Be</w:t>
      </w:r>
      <w:r w:rsidR="00501D8D">
        <w:rPr>
          <w:rFonts w:asciiTheme="majorHAnsi" w:hAnsiTheme="majorHAnsi" w:cstheme="majorHAnsi"/>
          <w:b/>
          <w:bCs/>
          <w:color w:val="000000"/>
        </w:rPr>
        <w:t>i</w:t>
      </w:r>
      <w:r w:rsidR="0016055D">
        <w:rPr>
          <w:rFonts w:asciiTheme="majorHAnsi" w:hAnsiTheme="majorHAnsi" w:cstheme="majorHAnsi"/>
          <w:b/>
          <w:bCs/>
          <w:color w:val="000000"/>
        </w:rPr>
        <w:t xml:space="preserve">sein </w:t>
      </w:r>
      <w:r w:rsidR="00501D8D">
        <w:rPr>
          <w:rFonts w:asciiTheme="majorHAnsi" w:hAnsiTheme="majorHAnsi" w:cstheme="majorHAnsi"/>
          <w:b/>
          <w:bCs/>
          <w:color w:val="000000"/>
        </w:rPr>
        <w:t>von</w:t>
      </w:r>
      <w:r w:rsidR="0016055D">
        <w:rPr>
          <w:rFonts w:asciiTheme="majorHAnsi" w:hAnsiTheme="majorHAnsi" w:cstheme="majorHAnsi"/>
          <w:b/>
          <w:bCs/>
          <w:color w:val="000000"/>
        </w:rPr>
        <w:t xml:space="preserve"> Bürgermeister </w:t>
      </w:r>
      <w:proofErr w:type="spellStart"/>
      <w:r w:rsidR="00730BDE">
        <w:rPr>
          <w:rFonts w:asciiTheme="majorHAnsi" w:hAnsiTheme="majorHAnsi" w:cstheme="majorHAnsi"/>
          <w:b/>
          <w:bCs/>
          <w:color w:val="000000"/>
        </w:rPr>
        <w:t>LAbg</w:t>
      </w:r>
      <w:proofErr w:type="spellEnd"/>
      <w:r w:rsidR="00730BD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16055D">
        <w:rPr>
          <w:rFonts w:asciiTheme="majorHAnsi" w:hAnsiTheme="majorHAnsi" w:cstheme="majorHAnsi"/>
          <w:b/>
          <w:bCs/>
          <w:color w:val="000000"/>
        </w:rPr>
        <w:t xml:space="preserve">Erich Rippel </w:t>
      </w:r>
      <w:r w:rsidR="00501D8D">
        <w:rPr>
          <w:rFonts w:asciiTheme="majorHAnsi" w:hAnsiTheme="majorHAnsi" w:cstheme="majorHAnsi"/>
          <w:b/>
          <w:bCs/>
          <w:color w:val="000000"/>
        </w:rPr>
        <w:t xml:space="preserve">und </w:t>
      </w:r>
      <w:r w:rsidR="00730BDE" w:rsidRPr="00730BDE">
        <w:rPr>
          <w:rFonts w:asciiTheme="majorHAnsi" w:hAnsiTheme="majorHAnsi" w:cstheme="majorHAnsi"/>
          <w:b/>
          <w:bCs/>
          <w:color w:val="000000"/>
          <w:lang w:val="de-DE"/>
        </w:rPr>
        <w:t xml:space="preserve">Vizebürgermeisterin Margit </w:t>
      </w:r>
      <w:proofErr w:type="spellStart"/>
      <w:r w:rsidR="00730BDE" w:rsidRPr="00730BDE">
        <w:rPr>
          <w:rFonts w:asciiTheme="majorHAnsi" w:hAnsiTheme="majorHAnsi" w:cstheme="majorHAnsi"/>
          <w:b/>
          <w:bCs/>
          <w:color w:val="000000"/>
          <w:lang w:val="de-DE"/>
        </w:rPr>
        <w:t>Eidenhammer</w:t>
      </w:r>
      <w:proofErr w:type="spellEnd"/>
      <w:r w:rsidR="00C12C8D">
        <w:rPr>
          <w:rFonts w:asciiTheme="majorHAnsi" w:hAnsiTheme="majorHAnsi" w:cstheme="majorHAnsi"/>
          <w:b/>
          <w:bCs/>
          <w:color w:val="000000"/>
          <w:lang w:val="de-DE"/>
        </w:rPr>
        <w:t xml:space="preserve"> </w:t>
      </w:r>
      <w:proofErr w:type="gramStart"/>
      <w:r w:rsidR="00C12C8D">
        <w:rPr>
          <w:rFonts w:asciiTheme="majorHAnsi" w:hAnsiTheme="majorHAnsi" w:cstheme="majorHAnsi"/>
          <w:b/>
          <w:bCs/>
          <w:color w:val="000000"/>
          <w:lang w:val="de-DE"/>
        </w:rPr>
        <w:t>( Friedburg</w:t>
      </w:r>
      <w:proofErr w:type="gramEnd"/>
      <w:r w:rsidR="00C12C8D">
        <w:rPr>
          <w:rFonts w:asciiTheme="majorHAnsi" w:hAnsiTheme="majorHAnsi" w:cstheme="majorHAnsi"/>
          <w:b/>
          <w:bCs/>
          <w:color w:val="000000"/>
          <w:lang w:val="de-DE"/>
        </w:rPr>
        <w:t>-</w:t>
      </w:r>
      <w:proofErr w:type="spellStart"/>
      <w:r w:rsidR="00C12C8D">
        <w:rPr>
          <w:rFonts w:asciiTheme="majorHAnsi" w:hAnsiTheme="majorHAnsi" w:cstheme="majorHAnsi"/>
          <w:b/>
          <w:bCs/>
          <w:color w:val="000000"/>
          <w:lang w:val="de-DE"/>
        </w:rPr>
        <w:t>Lengau</w:t>
      </w:r>
      <w:proofErr w:type="spellEnd"/>
      <w:r w:rsidR="00C12C8D">
        <w:rPr>
          <w:rFonts w:asciiTheme="majorHAnsi" w:hAnsiTheme="majorHAnsi" w:cstheme="majorHAnsi"/>
          <w:b/>
          <w:bCs/>
          <w:color w:val="000000"/>
          <w:lang w:val="de-DE"/>
        </w:rPr>
        <w:t>)</w:t>
      </w:r>
      <w:r w:rsidR="00730BDE" w:rsidRPr="00730BDE">
        <w:rPr>
          <w:rFonts w:asciiTheme="majorHAnsi" w:hAnsiTheme="majorHAnsi" w:cstheme="majorHAnsi"/>
          <w:b/>
          <w:bCs/>
          <w:color w:val="000000"/>
          <w:lang w:val="de-DE"/>
        </w:rPr>
        <w:t xml:space="preserve"> </w:t>
      </w:r>
      <w:r w:rsidR="00730BDE">
        <w:rPr>
          <w:rFonts w:asciiTheme="majorHAnsi" w:hAnsiTheme="majorHAnsi" w:cstheme="majorHAnsi"/>
          <w:b/>
          <w:bCs/>
          <w:color w:val="000000"/>
        </w:rPr>
        <w:t>in Betrieb</w:t>
      </w:r>
      <w:r w:rsidR="00501D8D">
        <w:rPr>
          <w:rFonts w:asciiTheme="majorHAnsi" w:hAnsiTheme="majorHAnsi" w:cstheme="majorHAnsi"/>
          <w:b/>
          <w:bCs/>
          <w:color w:val="000000"/>
        </w:rPr>
        <w:t xml:space="preserve"> genommen.</w:t>
      </w:r>
    </w:p>
    <w:p w14:paraId="3EDF2A0F" w14:textId="066B1474" w:rsidR="00AF25F7" w:rsidRDefault="00501D8D" w:rsidP="00AB1625">
      <w:pPr>
        <w:pStyle w:val="Standard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Die </w:t>
      </w:r>
      <w:proofErr w:type="spellStart"/>
      <w:r>
        <w:rPr>
          <w:rFonts w:asciiTheme="majorHAnsi" w:hAnsiTheme="majorHAnsi" w:cstheme="majorHAnsi"/>
          <w:color w:val="000000"/>
        </w:rPr>
        <w:t>Schobergruppe</w:t>
      </w:r>
      <w:proofErr w:type="spellEnd"/>
      <w:r>
        <w:rPr>
          <w:rFonts w:asciiTheme="majorHAnsi" w:hAnsiTheme="majorHAnsi" w:cstheme="majorHAnsi"/>
          <w:color w:val="000000"/>
        </w:rPr>
        <w:t xml:space="preserve"> – die sich als Holzbau- und Tischlereiunternehmen einen Namen gemacht hat und inzwischen mehr </w:t>
      </w:r>
      <w:r w:rsidR="00730BDE">
        <w:rPr>
          <w:rFonts w:asciiTheme="majorHAnsi" w:hAnsiTheme="majorHAnsi" w:cstheme="majorHAnsi"/>
          <w:color w:val="000000"/>
        </w:rPr>
        <w:t xml:space="preserve">als 40 </w:t>
      </w:r>
      <w:r>
        <w:rPr>
          <w:rFonts w:asciiTheme="majorHAnsi" w:hAnsiTheme="majorHAnsi" w:cstheme="majorHAnsi"/>
          <w:color w:val="000000"/>
        </w:rPr>
        <w:t xml:space="preserve">Mitarbeiterinnen und Mitarbeiter beschäftigt – wird </w:t>
      </w:r>
      <w:r w:rsidR="00AF25F7">
        <w:rPr>
          <w:rFonts w:asciiTheme="majorHAnsi" w:hAnsiTheme="majorHAnsi" w:cstheme="majorHAnsi"/>
          <w:color w:val="000000"/>
        </w:rPr>
        <w:t>mit den Solarzellen 1</w:t>
      </w:r>
      <w:r w:rsidR="00EA713F">
        <w:rPr>
          <w:rFonts w:asciiTheme="majorHAnsi" w:hAnsiTheme="majorHAnsi" w:cstheme="majorHAnsi"/>
          <w:color w:val="000000"/>
        </w:rPr>
        <w:t>40</w:t>
      </w:r>
      <w:r w:rsidR="00AF25F7">
        <w:rPr>
          <w:rFonts w:asciiTheme="majorHAnsi" w:hAnsiTheme="majorHAnsi" w:cstheme="majorHAnsi"/>
          <w:color w:val="000000"/>
        </w:rPr>
        <w:t xml:space="preserve">.000 Kilowattstunden Strom pro Jahr erzeugen. </w:t>
      </w:r>
      <w:r>
        <w:rPr>
          <w:rFonts w:asciiTheme="majorHAnsi" w:hAnsiTheme="majorHAnsi" w:cstheme="majorHAnsi"/>
          <w:color w:val="000000"/>
        </w:rPr>
        <w:t>Das ent</w:t>
      </w:r>
      <w:r w:rsidR="00AF25F7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>pricht dem Bedarf von 50 Häusern, stellte Bürgermeister Rippel fest: „Angesichts der Klimaziele, die sich die Europäische Union und auch wir in Friedburg-</w:t>
      </w:r>
      <w:proofErr w:type="spellStart"/>
      <w:r>
        <w:rPr>
          <w:rFonts w:asciiTheme="majorHAnsi" w:hAnsiTheme="majorHAnsi" w:cstheme="majorHAnsi"/>
          <w:color w:val="000000"/>
        </w:rPr>
        <w:t>Lengau</w:t>
      </w:r>
      <w:proofErr w:type="spellEnd"/>
      <w:r>
        <w:rPr>
          <w:rFonts w:asciiTheme="majorHAnsi" w:hAnsiTheme="majorHAnsi" w:cstheme="majorHAnsi"/>
          <w:color w:val="000000"/>
        </w:rPr>
        <w:t xml:space="preserve"> uns gestellt haben, ist diese Investition </w:t>
      </w:r>
      <w:r w:rsidR="000A0B1A">
        <w:rPr>
          <w:rFonts w:asciiTheme="majorHAnsi" w:hAnsiTheme="majorHAnsi" w:cstheme="majorHAnsi"/>
          <w:color w:val="000000"/>
        </w:rPr>
        <w:t xml:space="preserve">gar nicht hoch genug einzuschätzen und sollte ein Vorbild für weitere KMU sein, die auf dieses Weise einen wichtigen Beitrag zur Reduktion der Schadstoffe leisten könnten.“ </w:t>
      </w:r>
      <w:r w:rsidR="00730BDE">
        <w:rPr>
          <w:rFonts w:asciiTheme="majorHAnsi" w:hAnsiTheme="majorHAnsi" w:cstheme="majorHAnsi"/>
          <w:color w:val="000000"/>
        </w:rPr>
        <w:t xml:space="preserve">Vizebürgermeisterin </w:t>
      </w:r>
      <w:proofErr w:type="spellStart"/>
      <w:r w:rsidR="00730BDE">
        <w:rPr>
          <w:rFonts w:asciiTheme="majorHAnsi" w:hAnsiTheme="majorHAnsi" w:cstheme="majorHAnsi"/>
          <w:color w:val="000000"/>
        </w:rPr>
        <w:t>Eidenhammer</w:t>
      </w:r>
      <w:proofErr w:type="spellEnd"/>
      <w:r w:rsidR="00730BDE">
        <w:rPr>
          <w:rFonts w:asciiTheme="majorHAnsi" w:hAnsiTheme="majorHAnsi" w:cstheme="majorHAnsi"/>
          <w:color w:val="000000"/>
        </w:rPr>
        <w:t xml:space="preserve"> unterstrich die Vorbildwirkung dieses Projektes und erhofft sich „immer mehr Nachahmer“ im Interesse des Umweltschutzes. </w:t>
      </w:r>
    </w:p>
    <w:p w14:paraId="246658EB" w14:textId="77777777" w:rsidR="00730BDE" w:rsidRDefault="00730BDE" w:rsidP="00730BDE">
      <w:pPr>
        <w:pStyle w:val="StandardWeb"/>
        <w:spacing w:before="60" w:beforeAutospacing="0" w:after="80" w:afterAutospacing="0"/>
        <w:rPr>
          <w:rFonts w:asciiTheme="majorHAnsi" w:hAnsiTheme="majorHAnsi" w:cstheme="majorHAnsi"/>
          <w:b/>
          <w:bCs/>
          <w:color w:val="FF0000"/>
        </w:rPr>
      </w:pPr>
      <w:r w:rsidRPr="00D67ED6">
        <w:rPr>
          <w:rFonts w:asciiTheme="majorHAnsi" w:hAnsiTheme="majorHAnsi" w:cstheme="majorHAnsi"/>
          <w:b/>
          <w:bCs/>
          <w:color w:val="FF0000"/>
        </w:rPr>
        <w:t>Oberösterreich bei Solarenergie führend</w:t>
      </w:r>
    </w:p>
    <w:p w14:paraId="67E702E1" w14:textId="79432270" w:rsidR="00730BDE" w:rsidRDefault="00730BDE" w:rsidP="00730BDE">
      <w:pPr>
        <w:pStyle w:val="Standard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Die Vorreiterrolle der </w:t>
      </w:r>
      <w:proofErr w:type="spellStart"/>
      <w:r>
        <w:rPr>
          <w:rFonts w:asciiTheme="majorHAnsi" w:hAnsiTheme="majorHAnsi" w:cstheme="majorHAnsi"/>
          <w:color w:val="000000"/>
        </w:rPr>
        <w:t>Schobergruppe</w:t>
      </w:r>
      <w:proofErr w:type="spellEnd"/>
      <w:r>
        <w:rPr>
          <w:rFonts w:asciiTheme="majorHAnsi" w:hAnsiTheme="majorHAnsi" w:cstheme="majorHAnsi"/>
          <w:color w:val="000000"/>
        </w:rPr>
        <w:t xml:space="preserve"> bringt die Gemeinde auf der Österreichkarte in eine stärkere Position als bisher. Friedburg-</w:t>
      </w:r>
      <w:proofErr w:type="spellStart"/>
      <w:r>
        <w:rPr>
          <w:rFonts w:asciiTheme="majorHAnsi" w:hAnsiTheme="majorHAnsi" w:cstheme="majorHAnsi"/>
          <w:color w:val="000000"/>
        </w:rPr>
        <w:t>Lengau</w:t>
      </w:r>
      <w:proofErr w:type="spellEnd"/>
      <w:r>
        <w:rPr>
          <w:rFonts w:asciiTheme="majorHAnsi" w:hAnsiTheme="majorHAnsi" w:cstheme="majorHAnsi"/>
          <w:color w:val="000000"/>
        </w:rPr>
        <w:t xml:space="preserve"> verfügt laut Auswertungen des Klimafonds bis dato über 6,75 PV-Anlagen auf 1.000 Einwohner, während eine Reihe von Gemeinden im Bundesland bereits mehr als 25 Anlagen pro 1000 Einwohner ausweisen. Oberösterreich liegt damit österreichweit in einer absoluten Spitzenposition. </w:t>
      </w:r>
    </w:p>
    <w:p w14:paraId="0E0D385D" w14:textId="38964E35" w:rsidR="00276BF0" w:rsidRPr="00730BDE" w:rsidRDefault="00D67ED6" w:rsidP="00D67ED6">
      <w:pPr>
        <w:pStyle w:val="Standard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Für die Firmengruppe rund um Die Holzköpfe und Die Holzbauer rentiert sich das Investment, da künftig rund </w:t>
      </w:r>
      <w:r w:rsidR="00730BDE">
        <w:rPr>
          <w:rFonts w:asciiTheme="majorHAnsi" w:hAnsiTheme="majorHAnsi" w:cstheme="majorHAnsi"/>
          <w:color w:val="000000"/>
        </w:rPr>
        <w:t>9</w:t>
      </w:r>
      <w:r>
        <w:rPr>
          <w:rFonts w:asciiTheme="majorHAnsi" w:hAnsiTheme="majorHAnsi" w:cstheme="majorHAnsi"/>
          <w:color w:val="000000"/>
        </w:rPr>
        <w:t xml:space="preserve">0 % des </w:t>
      </w:r>
      <w:r w:rsidR="00730BDE">
        <w:rPr>
          <w:rFonts w:asciiTheme="majorHAnsi" w:hAnsiTheme="majorHAnsi" w:cstheme="majorHAnsi"/>
          <w:color w:val="000000"/>
        </w:rPr>
        <w:t xml:space="preserve">jährlichen </w:t>
      </w:r>
      <w:r>
        <w:rPr>
          <w:rFonts w:asciiTheme="majorHAnsi" w:hAnsiTheme="majorHAnsi" w:cstheme="majorHAnsi"/>
          <w:color w:val="000000"/>
        </w:rPr>
        <w:t xml:space="preserve">Strombedarfs von 150.000 kWh abgedeckt werden kann. </w:t>
      </w:r>
      <w:r w:rsidR="00730BDE">
        <w:rPr>
          <w:rFonts w:asciiTheme="majorHAnsi" w:hAnsiTheme="majorHAnsi" w:cstheme="majorHAnsi"/>
          <w:color w:val="000000"/>
        </w:rPr>
        <w:t xml:space="preserve">Das Projekt soll sich – so der firmenintern für die PV-Anlage zuständige gewerberechtliche Geschäftsführer Sebastian Immerschitt – binnen 7 Jahren amortisieren. </w:t>
      </w:r>
    </w:p>
    <w:p w14:paraId="012195A7" w14:textId="74DBDDAB" w:rsidR="00C07A62" w:rsidRPr="00D67ED6" w:rsidRDefault="00AB1625" w:rsidP="00D67ED6">
      <w:pPr>
        <w:spacing w:before="60" w:after="80"/>
        <w:jc w:val="both"/>
        <w:rPr>
          <w:rFonts w:asciiTheme="majorHAnsi" w:eastAsia="Times New Roman" w:hAnsiTheme="majorHAnsi" w:cstheme="majorHAnsi"/>
          <w:b/>
          <w:bCs/>
          <w:color w:val="FF0000"/>
          <w:lang w:eastAsia="de-DE"/>
        </w:rPr>
      </w:pPr>
      <w:r w:rsidRPr="00D67ED6">
        <w:rPr>
          <w:rFonts w:asciiTheme="majorHAnsi" w:eastAsia="Times New Roman" w:hAnsiTheme="majorHAnsi" w:cstheme="majorHAnsi"/>
          <w:b/>
          <w:bCs/>
          <w:color w:val="FF0000"/>
          <w:lang w:eastAsia="de-DE"/>
        </w:rPr>
        <w:t xml:space="preserve">Über die </w:t>
      </w:r>
      <w:proofErr w:type="spellStart"/>
      <w:r w:rsidRPr="00D67ED6">
        <w:rPr>
          <w:rFonts w:asciiTheme="majorHAnsi" w:eastAsia="Times New Roman" w:hAnsiTheme="majorHAnsi" w:cstheme="majorHAnsi"/>
          <w:b/>
          <w:bCs/>
          <w:color w:val="FF0000"/>
          <w:lang w:eastAsia="de-DE"/>
        </w:rPr>
        <w:t>Schobergruppe</w:t>
      </w:r>
      <w:proofErr w:type="spellEnd"/>
    </w:p>
    <w:p w14:paraId="09D3F693" w14:textId="507BAC19" w:rsidR="00B817C0" w:rsidRDefault="00AF586E" w:rsidP="00D14C6F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r w:rsidRPr="00A51469">
        <w:rPr>
          <w:rFonts w:asciiTheme="majorHAnsi" w:eastAsia="Times New Roman" w:hAnsiTheme="majorHAnsi" w:cstheme="majorHAnsi"/>
          <w:color w:val="000000"/>
          <w:lang w:eastAsia="de-DE"/>
        </w:rPr>
        <w:t>D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ie </w:t>
      </w:r>
      <w:proofErr w:type="spellStart"/>
      <w:r w:rsidRPr="00A51469">
        <w:rPr>
          <w:rFonts w:asciiTheme="majorHAnsi" w:eastAsia="Times New Roman" w:hAnsiTheme="majorHAnsi" w:cstheme="majorHAnsi"/>
          <w:color w:val="000000"/>
          <w:lang w:eastAsia="de-DE"/>
        </w:rPr>
        <w:t>S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>chobergruppe</w:t>
      </w:r>
      <w:proofErr w:type="spellEnd"/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 wurde bereits im Jahr 1977 gegründet, also vor </w:t>
      </w:r>
      <w:r w:rsidR="00730BDE" w:rsidRPr="00A51469">
        <w:rPr>
          <w:rFonts w:asciiTheme="majorHAnsi" w:eastAsia="Times New Roman" w:hAnsiTheme="majorHAnsi" w:cstheme="majorHAnsi"/>
          <w:color w:val="000000"/>
          <w:lang w:eastAsia="de-DE"/>
        </w:rPr>
        <w:t>annähernd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r w:rsidR="00EA713F">
        <w:rPr>
          <w:rFonts w:asciiTheme="majorHAnsi" w:eastAsia="Times New Roman" w:hAnsiTheme="majorHAnsi" w:cstheme="majorHAnsi"/>
          <w:color w:val="000000"/>
          <w:lang w:eastAsia="de-DE"/>
        </w:rPr>
        <w:t xml:space="preserve">45 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Jahren. In den Anfängen war das Unternehmen </w:t>
      </w:r>
      <w:r w:rsidR="00CE1673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aus Friedburg (Innviertel) 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eine Zimmerei, </w:t>
      </w:r>
      <w:r w:rsidR="00EA713F">
        <w:rPr>
          <w:rFonts w:asciiTheme="majorHAnsi" w:eastAsia="Times New Roman" w:hAnsiTheme="majorHAnsi" w:cstheme="majorHAnsi"/>
          <w:color w:val="000000"/>
          <w:lang w:eastAsia="de-DE"/>
        </w:rPr>
        <w:t xml:space="preserve">seit 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2008 </w:t>
      </w:r>
      <w:r w:rsidR="00EA713F">
        <w:rPr>
          <w:rFonts w:asciiTheme="majorHAnsi" w:eastAsia="Times New Roman" w:hAnsiTheme="majorHAnsi" w:cstheme="majorHAnsi"/>
          <w:color w:val="000000"/>
          <w:lang w:eastAsia="de-DE"/>
        </w:rPr>
        <w:t xml:space="preserve">wird das Unternehmen von </w:t>
      </w:r>
      <w:r w:rsidR="00C12C8D">
        <w:rPr>
          <w:rFonts w:asciiTheme="majorHAnsi" w:eastAsia="Times New Roman" w:hAnsiTheme="majorHAnsi" w:cstheme="majorHAnsi"/>
          <w:color w:val="000000"/>
          <w:lang w:eastAsia="de-DE"/>
        </w:rPr>
        <w:t xml:space="preserve">Manuel Schober geführt. Seither wurden 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>weitere Firmen</w:t>
      </w:r>
      <w:r w:rsidR="00C12C8D">
        <w:rPr>
          <w:rFonts w:asciiTheme="majorHAnsi" w:eastAsia="Times New Roman" w:hAnsiTheme="majorHAnsi" w:cstheme="majorHAnsi"/>
          <w:color w:val="000000"/>
          <w:lang w:eastAsia="de-DE"/>
        </w:rPr>
        <w:t xml:space="preserve"> gegründet, </w:t>
      </w:r>
      <w:r w:rsidR="00AB1625" w:rsidRPr="00A51469">
        <w:rPr>
          <w:rFonts w:asciiTheme="majorHAnsi" w:eastAsia="Times New Roman" w:hAnsiTheme="majorHAnsi" w:cstheme="majorHAnsi"/>
          <w:color w:val="000000"/>
          <w:lang w:eastAsia="de-DE"/>
        </w:rPr>
        <w:t xml:space="preserve">die sich mit nachhaltigem Bauen und Wohnen befassen. </w:t>
      </w:r>
    </w:p>
    <w:p w14:paraId="33862D93" w14:textId="1D2D46B5" w:rsidR="00C12C8D" w:rsidRPr="00A51469" w:rsidRDefault="00C12C8D" w:rsidP="00D14C6F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</w:p>
    <w:p w14:paraId="46790CAC" w14:textId="10FFC4C5" w:rsidR="00AB1625" w:rsidRPr="00D14C6F" w:rsidRDefault="00B817C0" w:rsidP="0046508C">
      <w:pPr>
        <w:spacing w:line="32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color w:val="000000"/>
          <w:lang w:eastAsia="de-DE"/>
        </w:rPr>
        <w:br w:type="column"/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3685"/>
        <w:gridCol w:w="334"/>
        <w:gridCol w:w="334"/>
      </w:tblGrid>
      <w:tr w:rsidR="00436766" w14:paraId="0E6606D1" w14:textId="77777777" w:rsidTr="00436766">
        <w:trPr>
          <w:trHeight w:val="2630"/>
        </w:trPr>
        <w:tc>
          <w:tcPr>
            <w:tcW w:w="4827" w:type="dxa"/>
          </w:tcPr>
          <w:p w14:paraId="7048A3E3" w14:textId="3E92F6DA" w:rsidR="006B5AF7" w:rsidRPr="003223D2" w:rsidRDefault="006B5AF7" w:rsidP="00E4685E"/>
          <w:p w14:paraId="0A2327C6" w14:textId="757D0DCD" w:rsidR="00D67ED6" w:rsidRDefault="00D67ED6" w:rsidP="00E4685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Foto</w:t>
            </w:r>
            <w:proofErr w:type="spellEnd"/>
            <w:r>
              <w:rPr>
                <w:lang w:val="en-GB"/>
              </w:rPr>
              <w:t xml:space="preserve"> 1</w:t>
            </w:r>
            <w:r w:rsidR="00436766">
              <w:rPr>
                <w:noProof/>
                <w:lang w:val="en-GB"/>
              </w:rPr>
              <w:drawing>
                <wp:inline distT="0" distB="0" distL="0" distR="0" wp14:anchorId="59877AE4" wp14:editId="48E91AE7">
                  <wp:extent cx="2771137" cy="1409700"/>
                  <wp:effectExtent l="0" t="0" r="0" b="0"/>
                  <wp:docPr id="5" name="Grafik 5" descr="Ein Bild, das Person, Himmel, drauße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Himmel, draußen, Man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86" cy="142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BBF3B37" w14:textId="77777777" w:rsidR="00276BF0" w:rsidRPr="00DE6F32" w:rsidRDefault="00276BF0" w:rsidP="006B5AF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2AF50B0" w14:textId="77777777" w:rsidR="00DE6F32" w:rsidRPr="00DE6F32" w:rsidRDefault="00DE6F32" w:rsidP="006B5AF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13689164" w14:textId="2889716D" w:rsidR="00436766" w:rsidRDefault="00436766" w:rsidP="0043676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Bürgermeister Erich Rippel und Vizebürgermeisterin Margit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Eidenhammer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mit den beiden Geschäftsführern Manuel Schober (links) und Sebastian Immerschitt (rechts)</w:t>
            </w:r>
          </w:p>
          <w:p w14:paraId="2D9E53F7" w14:textId="77777777" w:rsidR="00436766" w:rsidRDefault="00436766" w:rsidP="00436766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de-DE"/>
              </w:rPr>
            </w:pPr>
          </w:p>
          <w:p w14:paraId="6BA639B1" w14:textId="77777777" w:rsidR="00584C47" w:rsidRPr="00DE6F32" w:rsidRDefault="00584C47" w:rsidP="00584C4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de-DE"/>
              </w:rPr>
            </w:pPr>
          </w:p>
          <w:p w14:paraId="637CAA6D" w14:textId="77777777" w:rsidR="00D14C6F" w:rsidRPr="00DE6F32" w:rsidRDefault="00D14C6F" w:rsidP="00DE6F32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1097539" w14:textId="49E58F75" w:rsidR="00DE6F32" w:rsidRPr="00072920" w:rsidRDefault="00DE6F32" w:rsidP="00DE6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4" w:type="dxa"/>
            <w:tcBorders>
              <w:left w:val="nil"/>
            </w:tcBorders>
          </w:tcPr>
          <w:p w14:paraId="1ED26767" w14:textId="77777777" w:rsidR="006B5AF7" w:rsidRDefault="006B5AF7" w:rsidP="00E4685E">
            <w:pPr>
              <w:rPr>
                <w:sz w:val="22"/>
                <w:szCs w:val="22"/>
                <w:lang w:val="de-DE"/>
              </w:rPr>
            </w:pPr>
          </w:p>
          <w:p w14:paraId="038EDD6B" w14:textId="77777777" w:rsidR="006B5AF7" w:rsidRDefault="006B5AF7" w:rsidP="00E4685E">
            <w:pPr>
              <w:rPr>
                <w:sz w:val="22"/>
                <w:szCs w:val="22"/>
                <w:lang w:val="de-DE"/>
              </w:rPr>
            </w:pPr>
          </w:p>
          <w:p w14:paraId="2037CFD5" w14:textId="77777777" w:rsidR="006B5AF7" w:rsidRDefault="006B5AF7" w:rsidP="00E4685E">
            <w:pPr>
              <w:rPr>
                <w:i/>
                <w:iCs/>
                <w:sz w:val="22"/>
                <w:szCs w:val="22"/>
                <w:lang w:val="de-DE"/>
              </w:rPr>
            </w:pPr>
          </w:p>
          <w:p w14:paraId="198BE9A4" w14:textId="77777777" w:rsidR="006B5AF7" w:rsidRPr="00072920" w:rsidRDefault="006B5AF7" w:rsidP="00E4685E"/>
          <w:p w14:paraId="351BD78E" w14:textId="77777777" w:rsidR="006B5AF7" w:rsidRPr="00072920" w:rsidRDefault="006B5AF7" w:rsidP="00E4685E"/>
          <w:p w14:paraId="3018F8DE" w14:textId="278F0768" w:rsidR="006B5AF7" w:rsidRPr="00072920" w:rsidRDefault="006B5AF7" w:rsidP="006B5AF7"/>
        </w:tc>
        <w:tc>
          <w:tcPr>
            <w:tcW w:w="334" w:type="dxa"/>
            <w:tcBorders>
              <w:left w:val="nil"/>
            </w:tcBorders>
          </w:tcPr>
          <w:p w14:paraId="491038F6" w14:textId="79951CC4" w:rsidR="006B5AF7" w:rsidRPr="00F93119" w:rsidRDefault="006B5AF7" w:rsidP="00E4685E">
            <w:pPr>
              <w:jc w:val="right"/>
              <w:rPr>
                <w:i/>
                <w:iCs/>
                <w:sz w:val="22"/>
                <w:szCs w:val="22"/>
                <w:lang w:val="de-DE"/>
              </w:rPr>
            </w:pPr>
          </w:p>
        </w:tc>
      </w:tr>
      <w:tr w:rsidR="00436766" w14:paraId="48F22C43" w14:textId="77777777" w:rsidTr="00436766">
        <w:trPr>
          <w:trHeight w:val="2894"/>
        </w:trPr>
        <w:tc>
          <w:tcPr>
            <w:tcW w:w="4827" w:type="dxa"/>
          </w:tcPr>
          <w:p w14:paraId="759B3873" w14:textId="77777777" w:rsidR="00DE6F32" w:rsidRDefault="00D67ED6" w:rsidP="00E4685E">
            <w:r>
              <w:t>Foto 2</w:t>
            </w:r>
          </w:p>
          <w:p w14:paraId="170C3D5B" w14:textId="2EF33407" w:rsidR="00436766" w:rsidRPr="003223D2" w:rsidRDefault="00436766" w:rsidP="00E4685E">
            <w:r>
              <w:rPr>
                <w:noProof/>
              </w:rPr>
              <w:drawing>
                <wp:inline distT="0" distB="0" distL="0" distR="0" wp14:anchorId="431FCD14" wp14:editId="360B5E9E">
                  <wp:extent cx="2766060" cy="1237592"/>
                  <wp:effectExtent l="0" t="0" r="2540" b="0"/>
                  <wp:docPr id="3" name="Grafik 3" descr="Ein Bild, das Himmel, Gebäude, draußen, Solarzell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Himmel, Gebäude, draußen, Solarzelle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091" cy="12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F7E22F9" w14:textId="77777777" w:rsidR="00DE6F32" w:rsidRPr="00DE6F32" w:rsidRDefault="00DE6F32" w:rsidP="00DE6F32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3D964BE" w14:textId="09753C3E" w:rsidR="00436766" w:rsidRDefault="00436766" w:rsidP="0043676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1500 Quadratmeter Dachfläche wurden mit der Photovoltaikanlage verbaut</w:t>
            </w:r>
            <w:r w:rsidRPr="00DE6F32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Die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Schobergruppe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gewinnt daraus jährlich 14</w:t>
            </w:r>
            <w:r w:rsidR="00C12C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.000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K</w:t>
            </w:r>
            <w:r w:rsidR="00C12C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wH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Strom. </w:t>
            </w:r>
            <w:r w:rsidRPr="00DE6F32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</w:p>
          <w:p w14:paraId="00120919" w14:textId="77777777" w:rsidR="0046508C" w:rsidRDefault="0046508C" w:rsidP="0046508C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de-DE"/>
              </w:rPr>
            </w:pPr>
          </w:p>
          <w:p w14:paraId="4B9A8F6B" w14:textId="73B69E92" w:rsidR="00DE6F32" w:rsidRPr="00DE6F32" w:rsidRDefault="00DE6F32" w:rsidP="0046508C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334" w:type="dxa"/>
            <w:tcBorders>
              <w:left w:val="nil"/>
            </w:tcBorders>
          </w:tcPr>
          <w:p w14:paraId="037CE107" w14:textId="77777777" w:rsidR="00DE6F32" w:rsidRDefault="00DE6F32" w:rsidP="00E4685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34" w:type="dxa"/>
            <w:tcBorders>
              <w:left w:val="nil"/>
            </w:tcBorders>
          </w:tcPr>
          <w:p w14:paraId="68D18542" w14:textId="77777777" w:rsidR="00DE6F32" w:rsidRPr="00F93119" w:rsidRDefault="00DE6F32" w:rsidP="00E4685E">
            <w:pPr>
              <w:jc w:val="right"/>
              <w:rPr>
                <w:i/>
                <w:iCs/>
                <w:sz w:val="22"/>
                <w:szCs w:val="22"/>
                <w:lang w:val="de-DE"/>
              </w:rPr>
            </w:pPr>
          </w:p>
        </w:tc>
      </w:tr>
      <w:tr w:rsidR="00436766" w14:paraId="6D58D8FF" w14:textId="77777777" w:rsidTr="00436766">
        <w:trPr>
          <w:gridAfter w:val="2"/>
          <w:wAfter w:w="668" w:type="dxa"/>
          <w:trHeight w:val="2899"/>
        </w:trPr>
        <w:tc>
          <w:tcPr>
            <w:tcW w:w="4827" w:type="dxa"/>
          </w:tcPr>
          <w:p w14:paraId="75CEE946" w14:textId="604F0201" w:rsidR="00436766" w:rsidRPr="00072920" w:rsidRDefault="00436766" w:rsidP="00436766">
            <w:pPr>
              <w:jc w:val="both"/>
            </w:pPr>
            <w:r>
              <w:t>Foto 3</w:t>
            </w:r>
          </w:p>
          <w:p w14:paraId="7B204468" w14:textId="1DD81021" w:rsidR="00436766" w:rsidRPr="00AD068B" w:rsidRDefault="00436766" w:rsidP="0043676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4EF7279" wp14:editId="71072D13">
                  <wp:extent cx="2743200" cy="1325880"/>
                  <wp:effectExtent l="0" t="0" r="0" b="0"/>
                  <wp:docPr id="4" name="Grafik 4" descr="Ein Bild, das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Baum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852" cy="134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C4D57B6" w14:textId="77777777" w:rsidR="00436766" w:rsidRPr="00DE6F32" w:rsidRDefault="00436766" w:rsidP="0043676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049920FA" w14:textId="2621E6A2" w:rsidR="00436766" w:rsidRDefault="00436766" w:rsidP="0043676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Drohnenaufnahme des Firmengeländes der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Schobergruppe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 Im Vordergrund die PV-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Panele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auf dem Dach der größten Halle.  </w:t>
            </w:r>
          </w:p>
          <w:p w14:paraId="0192BA6B" w14:textId="77777777" w:rsidR="00436766" w:rsidRDefault="00436766" w:rsidP="00436766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de-DE"/>
              </w:rPr>
            </w:pPr>
          </w:p>
          <w:p w14:paraId="1FED4ABC" w14:textId="22F1A6E7" w:rsidR="00436766" w:rsidRPr="00F93119" w:rsidRDefault="00436766" w:rsidP="00436766">
            <w:pPr>
              <w:jc w:val="right"/>
              <w:rPr>
                <w:i/>
                <w:iCs/>
                <w:lang w:val="de-DE"/>
              </w:rPr>
            </w:pPr>
          </w:p>
        </w:tc>
      </w:tr>
    </w:tbl>
    <w:p w14:paraId="18EE0970" w14:textId="53422FAB" w:rsidR="00436766" w:rsidRPr="00072920" w:rsidRDefault="00436766" w:rsidP="00D67ED6"/>
    <w:tbl>
      <w:tblPr>
        <w:tblStyle w:val="Tabellenraster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45"/>
      </w:tblGrid>
      <w:tr w:rsidR="00C12C8D" w:rsidRPr="00F93119" w14:paraId="1101A145" w14:textId="77777777" w:rsidTr="00C12C8D">
        <w:trPr>
          <w:trHeight w:val="2899"/>
        </w:trPr>
        <w:tc>
          <w:tcPr>
            <w:tcW w:w="3261" w:type="dxa"/>
          </w:tcPr>
          <w:p w14:paraId="5DF46052" w14:textId="520CCE6F" w:rsidR="00436766" w:rsidRPr="00072920" w:rsidRDefault="00436766" w:rsidP="002430B3">
            <w:pPr>
              <w:jc w:val="both"/>
            </w:pPr>
            <w:r>
              <w:t>Foto 4</w:t>
            </w:r>
          </w:p>
          <w:p w14:paraId="03201F35" w14:textId="3B40F7F7" w:rsidR="00436766" w:rsidRPr="00AD068B" w:rsidRDefault="00436766" w:rsidP="002430B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6759C64" wp14:editId="7645B8C6">
                  <wp:extent cx="1356360" cy="1017270"/>
                  <wp:effectExtent l="0" t="0" r="2540" b="0"/>
                  <wp:docPr id="6" name="Grafik 6" descr="Ein Bild, das Baum, draußen, Auto, r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Baum, draußen, Auto, ro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51" cy="101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14:paraId="093C59DC" w14:textId="77777777" w:rsidR="00A51469" w:rsidRDefault="00A51469" w:rsidP="002430B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B20035E" w14:textId="013486C9" w:rsidR="00436766" w:rsidRPr="00C12C8D" w:rsidRDefault="00A51469" w:rsidP="00C12C8D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Auch ein Teil des Fuhrparks der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Schobergruppe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wird mit Strom aus dem eigenen „Kraftwerk am Dach“ betrieben. </w:t>
            </w:r>
          </w:p>
          <w:p w14:paraId="2F05311D" w14:textId="77777777" w:rsidR="00C12C8D" w:rsidRDefault="00C12C8D" w:rsidP="00C12C8D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  <w:lang w:val="de-DE"/>
              </w:rPr>
            </w:pPr>
          </w:p>
          <w:p w14:paraId="562DF1DB" w14:textId="06FCE5B6" w:rsidR="00C12C8D" w:rsidRPr="00D14C6F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  <w:lang w:val="de-DE"/>
              </w:rPr>
            </w:pPr>
            <w:r w:rsidRPr="00D14C6F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  <w:lang w:val="de-DE"/>
              </w:rPr>
              <w:t xml:space="preserve">Fotos: </w:t>
            </w:r>
          </w:p>
          <w:p w14:paraId="3BA44E0D" w14:textId="77777777" w:rsidR="00C12C8D" w:rsidRPr="00D14C6F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DE"/>
              </w:rPr>
            </w:pPr>
            <w:r w:rsidRPr="00D14C6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DE"/>
              </w:rPr>
              <w:t>Die Schobergruppe/Kommunikationsmanager.at</w:t>
            </w:r>
          </w:p>
          <w:p w14:paraId="76FFAD5C" w14:textId="5723799A" w:rsidR="00C12C8D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  <w:lang w:val="de-DE"/>
              </w:rPr>
            </w:pPr>
            <w:r w:rsidRPr="00D14C6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DE"/>
              </w:rPr>
              <w:t>Abdruck bei Angabe des Urhebers</w:t>
            </w:r>
            <w:r w:rsidRPr="00AD068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kostenfrei</w:t>
            </w:r>
            <w:r w:rsidRPr="00AD068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  <w:lang w:val="de-DE"/>
              </w:rPr>
              <w:t xml:space="preserve"> </w:t>
            </w:r>
          </w:p>
          <w:p w14:paraId="49AA9031" w14:textId="77777777" w:rsidR="00C12C8D" w:rsidRPr="00AD068B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  <w:u w:val="single"/>
                <w:lang w:val="de-DE"/>
              </w:rPr>
            </w:pPr>
            <w:r w:rsidRPr="00AD068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  <w:lang w:val="de-DE"/>
              </w:rPr>
              <w:t>Weitere Informationen</w:t>
            </w:r>
            <w:r w:rsidRPr="00AD068B">
              <w:rPr>
                <w:rFonts w:asciiTheme="majorHAnsi" w:hAnsiTheme="majorHAnsi" w:cstheme="majorHAnsi"/>
                <w:color w:val="FF0000"/>
                <w:sz w:val="22"/>
                <w:szCs w:val="22"/>
                <w:u w:val="single"/>
                <w:lang w:val="de-DE"/>
              </w:rPr>
              <w:t>:</w:t>
            </w:r>
          </w:p>
          <w:p w14:paraId="2F6A85B0" w14:textId="77777777" w:rsidR="00C12C8D" w:rsidRPr="00AD068B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AD068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Dr. Wolfgang Immerschitt</w:t>
            </w:r>
          </w:p>
          <w:p w14:paraId="24977B45" w14:textId="77777777" w:rsidR="00C12C8D" w:rsidRPr="00AD068B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AD068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T: +43 676 848497100</w:t>
            </w:r>
          </w:p>
          <w:p w14:paraId="67A3C677" w14:textId="6260C0BC" w:rsidR="00C12C8D" w:rsidRPr="00F93119" w:rsidRDefault="00C12C8D" w:rsidP="00C12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  <w:lang w:val="de-DE"/>
              </w:rPr>
            </w:pPr>
            <w:r w:rsidRPr="00AD068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M: wolfgang.immer</w:t>
            </w: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</w:t>
            </w:r>
            <w:r w:rsidRPr="00AD068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chitt@kommunikationsmanager.at</w:t>
            </w:r>
          </w:p>
        </w:tc>
      </w:tr>
    </w:tbl>
    <w:p w14:paraId="3160F146" w14:textId="267CB30F" w:rsidR="001E58BB" w:rsidRPr="00072920" w:rsidRDefault="001E58BB" w:rsidP="00D67ED6">
      <w:pPr>
        <w:rPr>
          <w:lang w:val="de-DE"/>
        </w:rPr>
      </w:pPr>
    </w:p>
    <w:sectPr w:rsidR="001E58BB" w:rsidRPr="00072920" w:rsidSect="00736D39">
      <w:headerReference w:type="default" r:id="rId11"/>
      <w:footerReference w:type="default" r:id="rId12"/>
      <w:pgSz w:w="11906" w:h="16838"/>
      <w:pgMar w:top="1333" w:right="1417" w:bottom="1134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0DAB" w14:textId="77777777" w:rsidR="00580310" w:rsidRDefault="00580310" w:rsidP="00A0236B">
      <w:r>
        <w:separator/>
      </w:r>
    </w:p>
  </w:endnote>
  <w:endnote w:type="continuationSeparator" w:id="0">
    <w:p w14:paraId="7F6CA013" w14:textId="77777777" w:rsidR="00580310" w:rsidRDefault="00580310" w:rsidP="00A0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88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1736"/>
      <w:gridCol w:w="2183"/>
      <w:gridCol w:w="1936"/>
      <w:gridCol w:w="2267"/>
    </w:tblGrid>
    <w:tr w:rsidR="00D9684E" w14:paraId="4934E1D1" w14:textId="77777777" w:rsidTr="00924C08">
      <w:trPr>
        <w:trHeight w:val="296"/>
      </w:trPr>
      <w:tc>
        <w:tcPr>
          <w:tcW w:w="1764" w:type="dxa"/>
        </w:tcPr>
        <w:p w14:paraId="11F5544E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0CC7F50E" wp14:editId="6E10E3AA">
                <wp:extent cx="983204" cy="207544"/>
                <wp:effectExtent l="0" t="0" r="0" b="0"/>
                <wp:docPr id="8" name="Grafik 8" descr="Ein Bild, das Zeichnung, Schil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s Schober Gruppe endg_Seite_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68" cy="234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6" w:type="dxa"/>
        </w:tcPr>
        <w:p w14:paraId="0BAFDC20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18FAD8D6" wp14:editId="6A5D48C1">
                <wp:extent cx="961502" cy="204576"/>
                <wp:effectExtent l="0" t="0" r="3810" b="0"/>
                <wp:docPr id="9" name="Grafik 9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s Schober Gruppe endg_Seite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714" cy="230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</w:tcPr>
        <w:p w14:paraId="749C7C68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17BD0B1A" wp14:editId="4A5FA901">
                <wp:extent cx="1249531" cy="210200"/>
                <wp:effectExtent l="0" t="0" r="0" b="5715"/>
                <wp:docPr id="7" name="Grafik 7" descr="Ein Bild, das Zeichnung, Tell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s Schober Gruppe endg_Seite_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483" cy="23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325D983E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52E36CEB" wp14:editId="79D6603D">
                <wp:extent cx="1088187" cy="202237"/>
                <wp:effectExtent l="0" t="0" r="4445" b="1270"/>
                <wp:docPr id="10" name="Grafik 10" descr="Ein Bild, das Zeichnung, Tell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s Schober Gruppe endg_Seite_4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350" cy="225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</w:tcPr>
        <w:p w14:paraId="4BA6631B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 w:rsidRPr="00AE5A89"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30370171" wp14:editId="493F1A80">
                <wp:extent cx="1302434" cy="219664"/>
                <wp:effectExtent l="0" t="0" r="0" b="0"/>
                <wp:docPr id="11" name="Grafik 11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1" descr="Ein Bild, das Zeichnung enthält.&#10;&#10;Automatisch generierte Beschreibung"/>
                        <pic:cNvPicPr/>
                      </pic:nvPicPr>
                      <pic:blipFill rotWithShape="1">
                        <a:blip r:embed="rId5"/>
                        <a:srcRect t="10380"/>
                        <a:stretch/>
                      </pic:blipFill>
                      <pic:spPr bwMode="auto">
                        <a:xfrm>
                          <a:off x="0" y="0"/>
                          <a:ext cx="1442371" cy="24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6759E62" w14:textId="77777777" w:rsidR="001A775D" w:rsidRPr="00D9684E" w:rsidRDefault="001A775D" w:rsidP="00D96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89D3" w14:textId="77777777" w:rsidR="00580310" w:rsidRDefault="00580310" w:rsidP="00A0236B">
      <w:r>
        <w:separator/>
      </w:r>
    </w:p>
  </w:footnote>
  <w:footnote w:type="continuationSeparator" w:id="0">
    <w:p w14:paraId="292A50AD" w14:textId="77777777" w:rsidR="00580310" w:rsidRDefault="00580310" w:rsidP="00A0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88AA" w14:textId="77777777" w:rsidR="00D9684E" w:rsidRDefault="00D9684E" w:rsidP="00D9684E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C2B3F0A" wp14:editId="421E113D">
          <wp:extent cx="1352538" cy="612653"/>
          <wp:effectExtent l="0" t="0" r="0" b="0"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nsicht Fina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0" t="30936" r="8217" b="31407"/>
                  <a:stretch/>
                </pic:blipFill>
                <pic:spPr bwMode="auto">
                  <a:xfrm>
                    <a:off x="0" y="0"/>
                    <a:ext cx="1401099" cy="634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61BCF2" w14:textId="77777777" w:rsidR="00D9684E" w:rsidRDefault="00D9684E" w:rsidP="00D9684E">
    <w:pPr>
      <w:pStyle w:val="Kopfzeile"/>
      <w:jc w:val="right"/>
    </w:pPr>
    <w:r>
      <w:t>Presseinformation</w:t>
    </w:r>
  </w:p>
  <w:p w14:paraId="40110D69" w14:textId="73F71B1E" w:rsidR="00D9684E" w:rsidRDefault="00D9684E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367"/>
    <w:multiLevelType w:val="multilevel"/>
    <w:tmpl w:val="82C4175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931AD"/>
    <w:multiLevelType w:val="hybridMultilevel"/>
    <w:tmpl w:val="31A61A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6B"/>
    <w:rsid w:val="00037B2C"/>
    <w:rsid w:val="00065017"/>
    <w:rsid w:val="00072920"/>
    <w:rsid w:val="0007479B"/>
    <w:rsid w:val="0007500B"/>
    <w:rsid w:val="000A0B1A"/>
    <w:rsid w:val="000C2108"/>
    <w:rsid w:val="00140342"/>
    <w:rsid w:val="001406E9"/>
    <w:rsid w:val="001565FD"/>
    <w:rsid w:val="0016055D"/>
    <w:rsid w:val="0019042B"/>
    <w:rsid w:val="001A775D"/>
    <w:rsid w:val="001E58BB"/>
    <w:rsid w:val="001F0CEC"/>
    <w:rsid w:val="002075FC"/>
    <w:rsid w:val="00251124"/>
    <w:rsid w:val="00276BF0"/>
    <w:rsid w:val="002A7358"/>
    <w:rsid w:val="002B5338"/>
    <w:rsid w:val="002C2C41"/>
    <w:rsid w:val="002F7B82"/>
    <w:rsid w:val="00300ABF"/>
    <w:rsid w:val="003223D2"/>
    <w:rsid w:val="00342101"/>
    <w:rsid w:val="00372422"/>
    <w:rsid w:val="00376660"/>
    <w:rsid w:val="00387489"/>
    <w:rsid w:val="00394DD0"/>
    <w:rsid w:val="003B6CB6"/>
    <w:rsid w:val="003D372C"/>
    <w:rsid w:val="003F61E7"/>
    <w:rsid w:val="003F6625"/>
    <w:rsid w:val="00436766"/>
    <w:rsid w:val="0046508C"/>
    <w:rsid w:val="00485826"/>
    <w:rsid w:val="00490718"/>
    <w:rsid w:val="004D7C27"/>
    <w:rsid w:val="004E002C"/>
    <w:rsid w:val="004E0A8E"/>
    <w:rsid w:val="004E3B0C"/>
    <w:rsid w:val="00501D8D"/>
    <w:rsid w:val="005021E9"/>
    <w:rsid w:val="005206B5"/>
    <w:rsid w:val="00523995"/>
    <w:rsid w:val="00562CC0"/>
    <w:rsid w:val="00572CAA"/>
    <w:rsid w:val="00580310"/>
    <w:rsid w:val="00584C47"/>
    <w:rsid w:val="00587136"/>
    <w:rsid w:val="0058736E"/>
    <w:rsid w:val="00601342"/>
    <w:rsid w:val="006416FF"/>
    <w:rsid w:val="00656EF9"/>
    <w:rsid w:val="006B5AF7"/>
    <w:rsid w:val="006F248F"/>
    <w:rsid w:val="00702309"/>
    <w:rsid w:val="00712172"/>
    <w:rsid w:val="0072141A"/>
    <w:rsid w:val="00730BDE"/>
    <w:rsid w:val="00736D39"/>
    <w:rsid w:val="007A3A7D"/>
    <w:rsid w:val="007A50A6"/>
    <w:rsid w:val="007A6233"/>
    <w:rsid w:val="007E3490"/>
    <w:rsid w:val="007E4503"/>
    <w:rsid w:val="007E7E6C"/>
    <w:rsid w:val="00800F99"/>
    <w:rsid w:val="008215F2"/>
    <w:rsid w:val="0083395E"/>
    <w:rsid w:val="00846186"/>
    <w:rsid w:val="008657AA"/>
    <w:rsid w:val="00867461"/>
    <w:rsid w:val="00870BEC"/>
    <w:rsid w:val="008A6533"/>
    <w:rsid w:val="008A7C26"/>
    <w:rsid w:val="008C16B6"/>
    <w:rsid w:val="009062F1"/>
    <w:rsid w:val="009077B4"/>
    <w:rsid w:val="0097132D"/>
    <w:rsid w:val="009820FB"/>
    <w:rsid w:val="00993151"/>
    <w:rsid w:val="009A7571"/>
    <w:rsid w:val="009B09EB"/>
    <w:rsid w:val="00A0236B"/>
    <w:rsid w:val="00A10D56"/>
    <w:rsid w:val="00A24821"/>
    <w:rsid w:val="00A3329B"/>
    <w:rsid w:val="00A40328"/>
    <w:rsid w:val="00A51469"/>
    <w:rsid w:val="00A777B8"/>
    <w:rsid w:val="00AB1625"/>
    <w:rsid w:val="00AB3501"/>
    <w:rsid w:val="00AB6843"/>
    <w:rsid w:val="00AD068B"/>
    <w:rsid w:val="00AE0357"/>
    <w:rsid w:val="00AE5A89"/>
    <w:rsid w:val="00AF25F7"/>
    <w:rsid w:val="00AF586E"/>
    <w:rsid w:val="00B01BA3"/>
    <w:rsid w:val="00B2718E"/>
    <w:rsid w:val="00B34DB2"/>
    <w:rsid w:val="00B80BDD"/>
    <w:rsid w:val="00B817C0"/>
    <w:rsid w:val="00B84F84"/>
    <w:rsid w:val="00C07A62"/>
    <w:rsid w:val="00C12C8D"/>
    <w:rsid w:val="00C14DB2"/>
    <w:rsid w:val="00C474BE"/>
    <w:rsid w:val="00C5234B"/>
    <w:rsid w:val="00C66634"/>
    <w:rsid w:val="00C909FC"/>
    <w:rsid w:val="00C91865"/>
    <w:rsid w:val="00CA4F75"/>
    <w:rsid w:val="00CD10DB"/>
    <w:rsid w:val="00CE1673"/>
    <w:rsid w:val="00CF3B74"/>
    <w:rsid w:val="00D0691E"/>
    <w:rsid w:val="00D14C6F"/>
    <w:rsid w:val="00D26B86"/>
    <w:rsid w:val="00D67ED6"/>
    <w:rsid w:val="00D9684E"/>
    <w:rsid w:val="00DB011C"/>
    <w:rsid w:val="00DE6F32"/>
    <w:rsid w:val="00DF6F2F"/>
    <w:rsid w:val="00E34297"/>
    <w:rsid w:val="00E4685E"/>
    <w:rsid w:val="00E543BD"/>
    <w:rsid w:val="00E67711"/>
    <w:rsid w:val="00EA713F"/>
    <w:rsid w:val="00EE262C"/>
    <w:rsid w:val="00F06AF9"/>
    <w:rsid w:val="00F14611"/>
    <w:rsid w:val="00F62602"/>
    <w:rsid w:val="00F72354"/>
    <w:rsid w:val="00F93119"/>
    <w:rsid w:val="00F94252"/>
    <w:rsid w:val="00FB67D9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31B01"/>
  <w15:docId w15:val="{7BC3504B-6B1A-4438-8BE9-16562DE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95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236B"/>
  </w:style>
  <w:style w:type="paragraph" w:styleId="Fuzeile">
    <w:name w:val="footer"/>
    <w:basedOn w:val="Standard"/>
    <w:link w:val="FuzeileZchn"/>
    <w:uiPriority w:val="99"/>
    <w:unhideWhenUsed/>
    <w:rsid w:val="00A02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236B"/>
  </w:style>
  <w:style w:type="paragraph" w:styleId="Listenabsatz">
    <w:name w:val="List Paragraph"/>
    <w:basedOn w:val="Standard"/>
    <w:uiPriority w:val="34"/>
    <w:qFormat/>
    <w:rsid w:val="008339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39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48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4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4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4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A6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2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B1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E1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5" Type="http://schemas.openxmlformats.org/officeDocument/2006/relationships/image" Target="media/image10.tiff"/><Relationship Id="rId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Schreder</dc:creator>
  <cp:lastModifiedBy>wi</cp:lastModifiedBy>
  <cp:revision>7</cp:revision>
  <cp:lastPrinted>2021-07-09T08:35:00Z</cp:lastPrinted>
  <dcterms:created xsi:type="dcterms:W3CDTF">2021-07-11T13:14:00Z</dcterms:created>
  <dcterms:modified xsi:type="dcterms:W3CDTF">2021-07-12T11:00:00Z</dcterms:modified>
</cp:coreProperties>
</file>